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68" w:rsidRPr="006B16DE" w:rsidRDefault="006B16DE" w:rsidP="006B16DE">
      <w:pPr>
        <w:ind w:left="-567"/>
        <w:rPr>
          <w:rFonts w:ascii="Franklin Gothic Demi Cond" w:hAnsi="Franklin Gothic Demi Cond"/>
          <w:sz w:val="28"/>
          <w:szCs w:val="28"/>
        </w:rPr>
      </w:pPr>
      <w:r w:rsidRPr="006B16DE">
        <w:rPr>
          <w:rFonts w:ascii="Franklin Gothic Demi Cond" w:hAnsi="Franklin Gothic Demi Cond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20D8588E" wp14:editId="26C9FE9A">
            <wp:simplePos x="0" y="0"/>
            <wp:positionH relativeFrom="column">
              <wp:posOffset>5017135</wp:posOffset>
            </wp:positionH>
            <wp:positionV relativeFrom="paragraph">
              <wp:posOffset>-75565</wp:posOffset>
            </wp:positionV>
            <wp:extent cx="1644015" cy="781050"/>
            <wp:effectExtent l="0" t="0" r="0" b="0"/>
            <wp:wrapSquare wrapText="bothSides"/>
            <wp:docPr id="1" name="Image 1" descr="Logo Baromètre APF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Baromètre APF 2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6DE">
        <w:rPr>
          <w:rFonts w:ascii="Franklin Gothic Demi Cond" w:hAnsi="Franklin Gothic Demi Cond"/>
          <w:sz w:val="28"/>
          <w:szCs w:val="28"/>
        </w:rPr>
        <w:t>EMBARGO JUSQU’AU 11 FEVRIER</w:t>
      </w:r>
    </w:p>
    <w:p w:rsidR="006B16DE" w:rsidRDefault="006B16DE" w:rsidP="006B16DE">
      <w:pPr>
        <w:ind w:left="-567"/>
        <w:rPr>
          <w:rFonts w:ascii="Franklin Gothic Demi Cond" w:hAnsi="Franklin Gothic Demi Cond"/>
          <w:sz w:val="28"/>
          <w:szCs w:val="28"/>
        </w:rPr>
      </w:pPr>
    </w:p>
    <w:p w:rsidR="006B16DE" w:rsidRDefault="00031978" w:rsidP="00031978">
      <w:pPr>
        <w:ind w:left="-567"/>
        <w:jc w:val="center"/>
        <w:rPr>
          <w:rFonts w:ascii="Franklin Gothic Demi Cond" w:hAnsi="Franklin Gothic Demi Cond"/>
          <w:sz w:val="36"/>
          <w:szCs w:val="36"/>
        </w:rPr>
      </w:pPr>
      <w:r>
        <w:rPr>
          <w:rFonts w:ascii="Franklin Gothic Demi Cond" w:hAnsi="Franklin Gothic Demi Cond"/>
          <w:sz w:val="36"/>
          <w:szCs w:val="36"/>
        </w:rPr>
        <w:t xml:space="preserve">                   </w:t>
      </w:r>
      <w:r w:rsidR="00F11D99">
        <w:rPr>
          <w:rFonts w:ascii="Franklin Gothic Demi Cond" w:hAnsi="Franklin Gothic Demi Cond"/>
          <w:sz w:val="36"/>
          <w:szCs w:val="36"/>
        </w:rPr>
        <w:t xml:space="preserve">      </w:t>
      </w:r>
      <w:r w:rsidR="006B16DE" w:rsidRPr="006B16DE">
        <w:rPr>
          <w:rFonts w:ascii="Franklin Gothic Demi Cond" w:hAnsi="Franklin Gothic Demi Cond"/>
          <w:sz w:val="36"/>
          <w:szCs w:val="36"/>
        </w:rPr>
        <w:t>COMMUNIQUE DE PRESSE</w:t>
      </w:r>
    </w:p>
    <w:p w:rsidR="006B16DE" w:rsidRPr="00F11D99" w:rsidRDefault="00F11D99" w:rsidP="0036001A">
      <w:pPr>
        <w:ind w:left="-567"/>
        <w:jc w:val="both"/>
        <w:rPr>
          <w:rFonts w:ascii="Arial" w:eastAsia="Times New Roman" w:hAnsi="Arial" w:cs="Arial"/>
          <w:lang w:eastAsia="fr-FR"/>
        </w:rPr>
      </w:pPr>
      <w:r w:rsidRPr="00F11D99">
        <w:rPr>
          <w:rFonts w:ascii="Arial" w:eastAsia="Times New Roman" w:hAnsi="Arial" w:cs="Arial"/>
          <w:lang w:eastAsia="fr-FR"/>
        </w:rPr>
        <w:t>Nice, le 8 février 2013</w:t>
      </w:r>
    </w:p>
    <w:p w:rsidR="006B16DE" w:rsidRPr="006B16DE" w:rsidRDefault="006B16DE" w:rsidP="006B16DE">
      <w:pPr>
        <w:ind w:left="-567"/>
        <w:jc w:val="center"/>
        <w:rPr>
          <w:rFonts w:ascii="Franklin Gothic Demi Cond" w:hAnsi="Franklin Gothic Demi Cond"/>
          <w:b/>
          <w:color w:val="FFC000"/>
          <w:sz w:val="36"/>
          <w:szCs w:val="36"/>
        </w:rPr>
      </w:pPr>
      <w:r w:rsidRPr="006B16DE">
        <w:rPr>
          <w:rFonts w:ascii="Franklin Gothic Demi Cond" w:hAnsi="Franklin Gothic Demi Cond"/>
          <w:b/>
          <w:color w:val="FFC000"/>
          <w:sz w:val="36"/>
          <w:szCs w:val="36"/>
        </w:rPr>
        <w:t xml:space="preserve">BAROMETRE DE L’ACCESSIBILITE 2012 : </w:t>
      </w:r>
    </w:p>
    <w:p w:rsidR="006B16DE" w:rsidRDefault="006B16DE" w:rsidP="006B16DE">
      <w:pPr>
        <w:ind w:left="-567"/>
        <w:jc w:val="center"/>
        <w:rPr>
          <w:rFonts w:ascii="Franklin Gothic Demi Cond" w:hAnsi="Franklin Gothic Demi Cond"/>
          <w:b/>
          <w:color w:val="FFC000"/>
          <w:sz w:val="36"/>
          <w:szCs w:val="36"/>
        </w:rPr>
      </w:pPr>
      <w:r w:rsidRPr="006B16DE">
        <w:rPr>
          <w:rFonts w:ascii="Franklin Gothic Demi Cond" w:hAnsi="Franklin Gothic Demi Cond"/>
          <w:b/>
          <w:color w:val="FFC000"/>
          <w:sz w:val="36"/>
          <w:szCs w:val="36"/>
        </w:rPr>
        <w:t>NICE POURSUIT SA PROGRESSION !</w:t>
      </w:r>
    </w:p>
    <w:p w:rsidR="006B16DE" w:rsidRDefault="006B16DE" w:rsidP="006B16DE">
      <w:pPr>
        <w:ind w:left="-567"/>
        <w:rPr>
          <w:rFonts w:ascii="Franklin Gothic Demi Cond" w:hAnsi="Franklin Gothic Demi Cond"/>
          <w:sz w:val="28"/>
          <w:szCs w:val="28"/>
        </w:rPr>
      </w:pPr>
    </w:p>
    <w:p w:rsidR="00D538E7" w:rsidRDefault="006B16DE" w:rsidP="006B16DE">
      <w:pPr>
        <w:jc w:val="both"/>
        <w:rPr>
          <w:rFonts w:ascii="Arial" w:eastAsia="Times New Roman" w:hAnsi="Arial" w:cs="Arial"/>
          <w:b/>
          <w:lang w:eastAsia="fr-FR"/>
        </w:rPr>
      </w:pPr>
      <w:r w:rsidRPr="006B16DE">
        <w:rPr>
          <w:rFonts w:ascii="Arial" w:eastAsia="Times New Roman" w:hAnsi="Arial" w:cs="Arial"/>
          <w:b/>
          <w:lang w:eastAsia="fr-FR"/>
        </w:rPr>
        <w:t>Alors que la loi handicap de 2005, dont l’accessibilité des établissements recevant du public et des transports en commun est un des piliers, f</w:t>
      </w:r>
      <w:r w:rsidR="00F11D99">
        <w:rPr>
          <w:rFonts w:ascii="Arial" w:eastAsia="Times New Roman" w:hAnsi="Arial" w:cs="Arial"/>
          <w:b/>
          <w:lang w:eastAsia="fr-FR"/>
        </w:rPr>
        <w:t>ête aujourd’hui ses 8 ans, l’</w:t>
      </w:r>
      <w:r w:rsidR="00F11D99" w:rsidRPr="00F11D99">
        <w:rPr>
          <w:rFonts w:ascii="Arial" w:eastAsia="Times New Roman" w:hAnsi="Arial" w:cs="Arial"/>
          <w:b/>
          <w:lang w:eastAsia="fr-FR"/>
        </w:rPr>
        <w:t>Association des Paralysés de France</w:t>
      </w:r>
      <w:r w:rsidRPr="006B16DE">
        <w:rPr>
          <w:rFonts w:ascii="Arial" w:eastAsia="Times New Roman" w:hAnsi="Arial" w:cs="Arial"/>
          <w:b/>
          <w:lang w:eastAsia="fr-FR"/>
        </w:rPr>
        <w:t xml:space="preserve"> publie sa quatrième édition du baromètre de l’accessibilité.</w:t>
      </w:r>
      <w:r w:rsidR="00D538E7">
        <w:rPr>
          <w:rFonts w:ascii="Arial" w:eastAsia="Times New Roman" w:hAnsi="Arial" w:cs="Arial"/>
          <w:b/>
          <w:lang w:eastAsia="fr-FR"/>
        </w:rPr>
        <w:t xml:space="preserve"> </w:t>
      </w:r>
    </w:p>
    <w:p w:rsidR="006B16DE" w:rsidRPr="006B16DE" w:rsidRDefault="006B16DE" w:rsidP="006B16DE">
      <w:pPr>
        <w:jc w:val="both"/>
        <w:rPr>
          <w:rFonts w:ascii="Arial" w:eastAsia="Times New Roman" w:hAnsi="Arial" w:cs="Arial"/>
          <w:b/>
          <w:lang w:eastAsia="fr-FR"/>
        </w:rPr>
      </w:pPr>
      <w:r w:rsidRPr="006B16DE">
        <w:rPr>
          <w:rFonts w:ascii="Arial" w:eastAsia="Times New Roman" w:hAnsi="Arial" w:cs="Arial"/>
          <w:b/>
          <w:lang w:eastAsia="fr-FR"/>
        </w:rPr>
        <w:t xml:space="preserve">Conformément à son idée de mesurer l’avancement de mise en accessibilité de la France d’ici 2015, cet outil permet de mesurer l’avancement des travaux d’aménagement des chefs-lieux départementaux durant l’année 2012. </w:t>
      </w:r>
    </w:p>
    <w:p w:rsidR="006B16DE" w:rsidRDefault="006B16DE" w:rsidP="006B16DE">
      <w:pPr>
        <w:jc w:val="right"/>
        <w:rPr>
          <w:rFonts w:ascii="Arial" w:eastAsia="Times New Roman" w:hAnsi="Arial" w:cs="Arial"/>
          <w:i/>
          <w:lang w:eastAsia="fr-FR"/>
        </w:rPr>
      </w:pPr>
      <w:r w:rsidRPr="006B16DE">
        <w:rPr>
          <w:rFonts w:ascii="Arial" w:eastAsia="Times New Roman" w:hAnsi="Arial" w:cs="Arial"/>
          <w:i/>
          <w:lang w:eastAsia="fr-FR"/>
        </w:rPr>
        <w:t>Tous les résultats et analyses dans le dossier de presse joint.</w:t>
      </w:r>
    </w:p>
    <w:p w:rsidR="006B16DE" w:rsidRDefault="006B16DE" w:rsidP="006B16DE">
      <w:pPr>
        <w:jc w:val="both"/>
        <w:rPr>
          <w:rFonts w:ascii="Arial" w:eastAsia="Times New Roman" w:hAnsi="Arial" w:cs="Arial"/>
          <w:b/>
          <w:color w:val="FFC000"/>
          <w:lang w:eastAsia="fr-FR"/>
        </w:rPr>
      </w:pPr>
    </w:p>
    <w:p w:rsidR="006B16DE" w:rsidRPr="0071348F" w:rsidRDefault="006B16DE" w:rsidP="006B16DE">
      <w:pPr>
        <w:pBdr>
          <w:bottom w:val="single" w:sz="12" w:space="1" w:color="auto"/>
        </w:pBdr>
        <w:jc w:val="both"/>
        <w:rPr>
          <w:rFonts w:ascii="Arial" w:eastAsia="Times New Roman" w:hAnsi="Arial" w:cs="Arial"/>
          <w:b/>
          <w:sz w:val="26"/>
          <w:szCs w:val="26"/>
          <w:lang w:eastAsia="fr-FR"/>
        </w:rPr>
      </w:pPr>
      <w:r w:rsidRPr="0071348F">
        <w:rPr>
          <w:rFonts w:ascii="Arial" w:eastAsia="Times New Roman" w:hAnsi="Arial" w:cs="Arial"/>
          <w:b/>
          <w:sz w:val="26"/>
          <w:szCs w:val="26"/>
          <w:lang w:eastAsia="fr-FR"/>
        </w:rPr>
        <w:t>Nice poursuit sa progression</w:t>
      </w:r>
    </w:p>
    <w:p w:rsidR="006B16DE" w:rsidRPr="006B16DE" w:rsidRDefault="006B16DE" w:rsidP="006B16DE">
      <w:pPr>
        <w:jc w:val="both"/>
        <w:rPr>
          <w:rFonts w:ascii="Arial" w:eastAsia="Times New Roman" w:hAnsi="Arial" w:cs="Arial"/>
          <w:b/>
          <w:color w:val="FFC000"/>
          <w:sz w:val="26"/>
          <w:szCs w:val="26"/>
          <w:lang w:eastAsia="fr-FR"/>
        </w:rPr>
      </w:pPr>
    </w:p>
    <w:p w:rsidR="006B16DE" w:rsidRDefault="0071348F" w:rsidP="006B16DE">
      <w:pPr>
        <w:jc w:val="both"/>
        <w:rPr>
          <w:rFonts w:ascii="Arial" w:eastAsia="Times New Roman" w:hAnsi="Arial" w:cs="Arial"/>
          <w:lang w:eastAsia="fr-FR"/>
        </w:rPr>
      </w:pPr>
      <w:r w:rsidRPr="0071348F">
        <w:rPr>
          <w:rFonts w:ascii="Arial" w:eastAsia="Times New Roman" w:hAnsi="Arial" w:cs="Arial"/>
          <w:lang w:eastAsia="fr-FR"/>
        </w:rPr>
        <w:t>De 7,6/20 avec une 89ème place en 2009</w:t>
      </w:r>
      <w:r>
        <w:rPr>
          <w:rFonts w:ascii="Arial" w:eastAsia="Times New Roman" w:hAnsi="Arial" w:cs="Arial"/>
          <w:lang w:eastAsia="fr-FR"/>
        </w:rPr>
        <w:t>,</w:t>
      </w:r>
      <w:r w:rsidR="00D538E7">
        <w:rPr>
          <w:rFonts w:ascii="Arial" w:eastAsia="Times New Roman" w:hAnsi="Arial" w:cs="Arial"/>
          <w:lang w:eastAsia="fr-FR"/>
        </w:rPr>
        <w:t xml:space="preserve"> 1</w:t>
      </w:r>
      <w:r w:rsidR="00D538E7" w:rsidRPr="00D538E7">
        <w:rPr>
          <w:rFonts w:ascii="Arial" w:eastAsia="Times New Roman" w:hAnsi="Arial" w:cs="Arial"/>
          <w:vertAlign w:val="superscript"/>
          <w:lang w:eastAsia="fr-FR"/>
        </w:rPr>
        <w:t>ère</w:t>
      </w:r>
      <w:r w:rsidR="00D538E7">
        <w:rPr>
          <w:rFonts w:ascii="Arial" w:eastAsia="Times New Roman" w:hAnsi="Arial" w:cs="Arial"/>
          <w:lang w:eastAsia="fr-FR"/>
        </w:rPr>
        <w:t xml:space="preserve"> édition du Baromètre, </w:t>
      </w:r>
      <w:r>
        <w:rPr>
          <w:rFonts w:ascii="Arial" w:eastAsia="Times New Roman" w:hAnsi="Arial" w:cs="Arial"/>
          <w:lang w:eastAsia="fr-FR"/>
        </w:rPr>
        <w:t xml:space="preserve">la préfecture des </w:t>
      </w:r>
      <w:r w:rsidRPr="0071348F">
        <w:rPr>
          <w:rFonts w:ascii="Arial" w:eastAsia="Times New Roman" w:hAnsi="Arial" w:cs="Arial"/>
          <w:lang w:eastAsia="fr-FR"/>
        </w:rPr>
        <w:t xml:space="preserve">Alpes-Maritimes </w:t>
      </w:r>
      <w:r>
        <w:rPr>
          <w:rFonts w:ascii="Arial" w:eastAsia="Times New Roman" w:hAnsi="Arial" w:cs="Arial"/>
          <w:lang w:eastAsia="fr-FR"/>
        </w:rPr>
        <w:t xml:space="preserve"> enregistre une progression significative depuis l’an dernier (10,7/20 et 67</w:t>
      </w:r>
      <w:r w:rsidR="00F11D99" w:rsidRPr="00F11D99">
        <w:rPr>
          <w:rFonts w:ascii="Arial" w:eastAsia="Times New Roman" w:hAnsi="Arial" w:cs="Arial"/>
          <w:vertAlign w:val="superscript"/>
          <w:lang w:eastAsia="fr-FR"/>
        </w:rPr>
        <w:t>ème</w:t>
      </w:r>
      <w:r w:rsidR="00F11D99">
        <w:rPr>
          <w:rFonts w:ascii="Arial" w:eastAsia="Times New Roman" w:hAnsi="Arial" w:cs="Arial"/>
          <w:vertAlign w:val="superscript"/>
          <w:lang w:eastAsia="fr-FR"/>
        </w:rPr>
        <w:t xml:space="preserve"> </w:t>
      </w:r>
      <w:r w:rsidR="00F11D99">
        <w:rPr>
          <w:rFonts w:ascii="Arial" w:eastAsia="Times New Roman" w:hAnsi="Arial" w:cs="Arial"/>
          <w:lang w:eastAsia="fr-FR"/>
        </w:rPr>
        <w:t>au Baromètre 2011</w:t>
      </w:r>
      <w:r>
        <w:rPr>
          <w:rFonts w:ascii="Arial" w:eastAsia="Times New Roman" w:hAnsi="Arial" w:cs="Arial"/>
          <w:lang w:eastAsia="fr-FR"/>
        </w:rPr>
        <w:t>) : Nice se classe 6</w:t>
      </w:r>
      <w:r w:rsidR="00DF7732">
        <w:rPr>
          <w:rFonts w:ascii="Arial" w:eastAsia="Times New Roman" w:hAnsi="Arial" w:cs="Arial"/>
          <w:lang w:eastAsia="fr-FR"/>
        </w:rPr>
        <w:t>2</w:t>
      </w:r>
      <w:bookmarkStart w:id="0" w:name="_GoBack"/>
      <w:bookmarkEnd w:id="0"/>
      <w:r w:rsidRPr="0071348F">
        <w:rPr>
          <w:rFonts w:ascii="Arial" w:eastAsia="Times New Roman" w:hAnsi="Arial" w:cs="Arial"/>
          <w:vertAlign w:val="superscript"/>
          <w:lang w:eastAsia="fr-FR"/>
        </w:rPr>
        <w:t>ème</w:t>
      </w:r>
      <w:r>
        <w:rPr>
          <w:rFonts w:ascii="Arial" w:eastAsia="Times New Roman" w:hAnsi="Arial" w:cs="Arial"/>
          <w:lang w:eastAsia="fr-FR"/>
        </w:rPr>
        <w:t xml:space="preserve"> cette année et surtout, sa note globale est à la hausse : </w:t>
      </w:r>
      <w:r w:rsidRPr="0071348F">
        <w:rPr>
          <w:rFonts w:ascii="Arial" w:eastAsia="Times New Roman" w:hAnsi="Arial" w:cs="Arial"/>
          <w:b/>
          <w:lang w:eastAsia="fr-FR"/>
        </w:rPr>
        <w:t>12,6/20</w:t>
      </w:r>
      <w:r>
        <w:rPr>
          <w:rFonts w:ascii="Arial" w:eastAsia="Times New Roman" w:hAnsi="Arial" w:cs="Arial"/>
          <w:lang w:eastAsia="fr-FR"/>
        </w:rPr>
        <w:t>.</w:t>
      </w:r>
    </w:p>
    <w:p w:rsidR="0071348F" w:rsidRDefault="0071348F" w:rsidP="00D538E7">
      <w:pPr>
        <w:tabs>
          <w:tab w:val="left" w:pos="2127"/>
        </w:tabs>
        <w:spacing w:before="120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Détail des notes : </w:t>
      </w: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cadre de vie adapté : 10/21 points</w:t>
      </w:r>
    </w:p>
    <w:p w:rsidR="0071348F" w:rsidRDefault="0071348F" w:rsidP="0071348F">
      <w:pPr>
        <w:tabs>
          <w:tab w:val="left" w:pos="2127"/>
        </w:tabs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lang w:eastAsia="fr-FR"/>
        </w:rPr>
        <w:t>des</w:t>
      </w:r>
      <w:proofErr w:type="gramEnd"/>
      <w:r>
        <w:rPr>
          <w:rFonts w:ascii="Arial" w:eastAsia="Times New Roman" w:hAnsi="Arial" w:cs="Arial"/>
          <w:lang w:eastAsia="fr-FR"/>
        </w:rPr>
        <w:t xml:space="preserve"> équipements municipaux accessibles : 8 ,2/20 points</w:t>
      </w:r>
    </w:p>
    <w:p w:rsidR="0071348F" w:rsidRDefault="0071348F" w:rsidP="0071348F">
      <w:pPr>
        <w:tabs>
          <w:tab w:val="left" w:pos="2127"/>
        </w:tabs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lang w:eastAsia="fr-FR"/>
        </w:rPr>
        <w:t>une</w:t>
      </w:r>
      <w:proofErr w:type="gramEnd"/>
      <w:r>
        <w:rPr>
          <w:rFonts w:ascii="Arial" w:eastAsia="Times New Roman" w:hAnsi="Arial" w:cs="Arial"/>
          <w:lang w:eastAsia="fr-FR"/>
        </w:rPr>
        <w:t xml:space="preserve"> politique locale volontariste : 21/21 points</w:t>
      </w:r>
    </w:p>
    <w:p w:rsidR="0071348F" w:rsidRDefault="0071348F" w:rsidP="0071348F">
      <w:pPr>
        <w:tabs>
          <w:tab w:val="left" w:pos="2127"/>
        </w:tabs>
        <w:jc w:val="both"/>
        <w:rPr>
          <w:rFonts w:ascii="Arial" w:eastAsia="Times New Roman" w:hAnsi="Arial" w:cs="Arial"/>
          <w:lang w:eastAsia="fr-FR"/>
        </w:rPr>
      </w:pPr>
    </w:p>
    <w:p w:rsidR="00D56BCE" w:rsidRPr="0071348F" w:rsidRDefault="00D56BCE" w:rsidP="00D56BCE">
      <w:pPr>
        <w:pBdr>
          <w:bottom w:val="single" w:sz="12" w:space="1" w:color="auto"/>
        </w:pBdr>
        <w:jc w:val="both"/>
        <w:rPr>
          <w:rFonts w:ascii="Arial" w:eastAsia="Times New Roman" w:hAnsi="Arial" w:cs="Arial"/>
          <w:b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sz w:val="26"/>
          <w:szCs w:val="26"/>
          <w:lang w:eastAsia="fr-FR"/>
        </w:rPr>
        <w:t xml:space="preserve">Analyse de la Délégation APF des </w:t>
      </w:r>
      <w:r w:rsidRPr="00F11D99">
        <w:rPr>
          <w:rFonts w:ascii="Arial" w:eastAsia="Times New Roman" w:hAnsi="Arial" w:cs="Arial"/>
          <w:b/>
          <w:sz w:val="26"/>
          <w:szCs w:val="26"/>
          <w:lang w:eastAsia="fr-FR"/>
        </w:rPr>
        <w:t>Alpes-Maritimes</w:t>
      </w:r>
      <w:r w:rsidRPr="00D56BCE">
        <w:rPr>
          <w:rFonts w:ascii="Arial" w:eastAsia="Times New Roman" w:hAnsi="Arial" w:cs="Arial"/>
          <w:b/>
          <w:lang w:eastAsia="fr-FR"/>
        </w:rPr>
        <w:t xml:space="preserve"> </w:t>
      </w:r>
    </w:p>
    <w:p w:rsidR="00D56BCE" w:rsidRDefault="00D56BCE" w:rsidP="00D56BCE">
      <w:pPr>
        <w:jc w:val="both"/>
        <w:rPr>
          <w:rFonts w:ascii="Arial" w:eastAsia="Times New Roman" w:hAnsi="Arial" w:cs="Arial"/>
          <w:lang w:eastAsia="fr-FR"/>
        </w:rPr>
      </w:pPr>
    </w:p>
    <w:p w:rsidR="00D56BCE" w:rsidRPr="00056565" w:rsidRDefault="00D56BCE" w:rsidP="00D56BCE">
      <w:pPr>
        <w:jc w:val="both"/>
        <w:rPr>
          <w:rFonts w:ascii="Arial" w:eastAsia="Times New Roman" w:hAnsi="Arial" w:cs="Arial"/>
          <w:b/>
          <w:lang w:eastAsia="fr-FR"/>
        </w:rPr>
      </w:pPr>
      <w:r w:rsidRPr="00056565">
        <w:rPr>
          <w:rFonts w:ascii="Arial" w:eastAsia="Times New Roman" w:hAnsi="Arial" w:cs="Arial"/>
          <w:b/>
          <w:lang w:eastAsia="fr-FR"/>
        </w:rPr>
        <w:t>Quels sont les points noirs sur Nice ?</w:t>
      </w:r>
    </w:p>
    <w:p w:rsidR="00D56BCE" w:rsidRDefault="00D56BCE" w:rsidP="00D56BCE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lang w:eastAsia="fr-FR"/>
        </w:rPr>
        <w:t>le</w:t>
      </w:r>
      <w:proofErr w:type="gramEnd"/>
      <w:r>
        <w:rPr>
          <w:rFonts w:ascii="Arial" w:eastAsia="Times New Roman" w:hAnsi="Arial" w:cs="Arial"/>
          <w:lang w:eastAsia="fr-FR"/>
        </w:rPr>
        <w:t xml:space="preserve"> pourcentage des places de stationnement public réservées aux normes est inférieur au seuil légal : 1,6 % alors qu’il devrait être à 2 %. Il manque une centaine de places aux normes sur la commune. La municipalité </w:t>
      </w:r>
      <w:r w:rsidR="00E86FFA">
        <w:rPr>
          <w:rFonts w:ascii="Arial" w:eastAsia="Times New Roman" w:hAnsi="Arial" w:cs="Arial"/>
          <w:lang w:eastAsia="fr-FR"/>
        </w:rPr>
        <w:t>nous indique qu’à chaque fois qu’il y a des travaux, des places sont refaites, aux normes. A suivre…</w:t>
      </w:r>
    </w:p>
    <w:p w:rsidR="00E86FFA" w:rsidRDefault="00E86FFA" w:rsidP="00D56BCE">
      <w:pPr>
        <w:jc w:val="both"/>
        <w:rPr>
          <w:rFonts w:ascii="Arial" w:eastAsia="Times New Roman" w:hAnsi="Arial" w:cs="Arial"/>
          <w:lang w:eastAsia="fr-FR"/>
        </w:rPr>
      </w:pPr>
    </w:p>
    <w:p w:rsidR="00E86FFA" w:rsidRDefault="009D3BBD" w:rsidP="00D56BCE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 Trop peu de lignes de transport en commun sont complètement accessibles. La topographie collinaire de la ville est un facteur pénalisant par rapport à d’autres régions françaises. Un effort doit cependant être réalisé sur les lignes en </w:t>
      </w:r>
      <w:proofErr w:type="spellStart"/>
      <w:r>
        <w:rPr>
          <w:rFonts w:ascii="Arial" w:eastAsia="Times New Roman" w:hAnsi="Arial" w:cs="Arial"/>
          <w:lang w:eastAsia="fr-FR"/>
        </w:rPr>
        <w:t>centre ville</w:t>
      </w:r>
      <w:proofErr w:type="spellEnd"/>
      <w:r>
        <w:rPr>
          <w:rFonts w:ascii="Arial" w:eastAsia="Times New Roman" w:hAnsi="Arial" w:cs="Arial"/>
          <w:lang w:eastAsia="fr-FR"/>
        </w:rPr>
        <w:t>.</w:t>
      </w:r>
    </w:p>
    <w:p w:rsidR="009D3BBD" w:rsidRDefault="009D3BBD" w:rsidP="00D56BCE">
      <w:pPr>
        <w:jc w:val="both"/>
        <w:rPr>
          <w:rFonts w:ascii="Arial" w:eastAsia="Times New Roman" w:hAnsi="Arial" w:cs="Arial"/>
          <w:lang w:eastAsia="fr-FR"/>
        </w:rPr>
      </w:pPr>
    </w:p>
    <w:p w:rsidR="009D3BBD" w:rsidRDefault="009D3BBD" w:rsidP="00D56BCE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</w:t>
      </w:r>
      <w:r w:rsidR="00AA786F">
        <w:rPr>
          <w:rFonts w:ascii="Arial" w:eastAsia="Times New Roman" w:hAnsi="Arial" w:cs="Arial"/>
          <w:lang w:eastAsia="fr-FR"/>
        </w:rPr>
        <w:t xml:space="preserve">Les adhérents APF Niçois rencontrent encore trop de difficultés à trouver des commerces de proximité accessibles, un bureau de poste, un cabinet médical ou </w:t>
      </w:r>
      <w:proofErr w:type="spellStart"/>
      <w:r w:rsidR="00AA786F">
        <w:rPr>
          <w:rFonts w:ascii="Arial" w:eastAsia="Times New Roman" w:hAnsi="Arial" w:cs="Arial"/>
          <w:lang w:eastAsia="fr-FR"/>
        </w:rPr>
        <w:t>para-médical</w:t>
      </w:r>
      <w:proofErr w:type="spellEnd"/>
      <w:r w:rsidR="00AA786F">
        <w:rPr>
          <w:rFonts w:ascii="Arial" w:eastAsia="Times New Roman" w:hAnsi="Arial" w:cs="Arial"/>
          <w:lang w:eastAsia="fr-FR"/>
        </w:rPr>
        <w:t xml:space="preserve">, un cinéma (ceci a été confirmé par notre opération « Pas de jambes, </w:t>
      </w:r>
      <w:r w:rsidR="009034B2">
        <w:rPr>
          <w:rFonts w:ascii="Arial" w:eastAsia="Times New Roman" w:hAnsi="Arial" w:cs="Arial"/>
          <w:lang w:eastAsia="fr-FR"/>
        </w:rPr>
        <w:t>pas de cinéma » à l’occasion de la dernière journée nationale du cinéma en juin dernier.</w:t>
      </w:r>
      <w:r w:rsidR="00D75C37">
        <w:rPr>
          <w:rFonts w:ascii="Arial" w:eastAsia="Times New Roman" w:hAnsi="Arial" w:cs="Arial"/>
          <w:lang w:eastAsia="fr-FR"/>
        </w:rPr>
        <w:t xml:space="preserve"> L’accessibilité n’est donc pas que l’affaire de la Municipalité, c’est l’affaire de tous ! Une concertation doit être menée afin de réaliser une véritable « chaîne de dé</w:t>
      </w:r>
      <w:r w:rsidR="00F11D99">
        <w:rPr>
          <w:rFonts w:ascii="Arial" w:eastAsia="Times New Roman" w:hAnsi="Arial" w:cs="Arial"/>
          <w:lang w:eastAsia="fr-FR"/>
        </w:rPr>
        <w:t>placement » accessible depuis un</w:t>
      </w:r>
      <w:r w:rsidR="00D75C37">
        <w:rPr>
          <w:rFonts w:ascii="Arial" w:eastAsia="Times New Roman" w:hAnsi="Arial" w:cs="Arial"/>
          <w:lang w:eastAsia="fr-FR"/>
        </w:rPr>
        <w:t xml:space="preserve"> trottoir jusqu’à l’intérieur d’un magasin, par exemple.</w:t>
      </w:r>
    </w:p>
    <w:p w:rsidR="00D75C37" w:rsidRDefault="00D75C37" w:rsidP="00D56BCE">
      <w:pPr>
        <w:jc w:val="both"/>
        <w:rPr>
          <w:rFonts w:ascii="Arial" w:eastAsia="Times New Roman" w:hAnsi="Arial" w:cs="Arial"/>
          <w:lang w:eastAsia="fr-FR"/>
        </w:rPr>
      </w:pPr>
    </w:p>
    <w:p w:rsidR="00D75C37" w:rsidRDefault="00D75C37" w:rsidP="00D56BCE">
      <w:pPr>
        <w:jc w:val="both"/>
        <w:rPr>
          <w:rFonts w:ascii="Arial" w:eastAsia="Times New Roman" w:hAnsi="Arial" w:cs="Arial"/>
          <w:b/>
          <w:lang w:eastAsia="fr-FR"/>
        </w:rPr>
      </w:pPr>
      <w:r w:rsidRPr="00056565">
        <w:rPr>
          <w:rFonts w:ascii="Arial" w:eastAsia="Times New Roman" w:hAnsi="Arial" w:cs="Arial"/>
          <w:b/>
          <w:lang w:eastAsia="fr-FR"/>
        </w:rPr>
        <w:t>Quels sont les points positifs ?</w:t>
      </w:r>
    </w:p>
    <w:p w:rsidR="00C46ECB" w:rsidRDefault="00C46ECB" w:rsidP="00C46ECB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lang w:eastAsia="fr-FR"/>
        </w:rPr>
        <w:t>la</w:t>
      </w:r>
      <w:proofErr w:type="gramEnd"/>
      <w:r>
        <w:rPr>
          <w:rFonts w:ascii="Arial" w:eastAsia="Times New Roman" w:hAnsi="Arial" w:cs="Arial"/>
          <w:lang w:eastAsia="fr-FR"/>
        </w:rPr>
        <w:t xml:space="preserve"> bonne accessibilité du tramway (et de ses abords) et des lignes de bus en site propre.</w:t>
      </w:r>
    </w:p>
    <w:p w:rsidR="00C46ECB" w:rsidRDefault="00C46ECB" w:rsidP="00C46ECB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sym w:font="Wingdings" w:char="F0F0"/>
      </w:r>
      <w:r>
        <w:rPr>
          <w:rFonts w:ascii="Arial" w:eastAsia="Times New Roman" w:hAnsi="Arial" w:cs="Arial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lang w:eastAsia="fr-FR"/>
        </w:rPr>
        <w:t>la</w:t>
      </w:r>
      <w:proofErr w:type="gramEnd"/>
      <w:r>
        <w:rPr>
          <w:rFonts w:ascii="Arial" w:eastAsia="Times New Roman" w:hAnsi="Arial" w:cs="Arial"/>
          <w:lang w:eastAsia="fr-FR"/>
        </w:rPr>
        <w:t xml:space="preserve"> politique locale volontariste de la ville (et de la métropole) qui obtient la note maximale !</w:t>
      </w:r>
    </w:p>
    <w:p w:rsidR="00C46ECB" w:rsidRDefault="00C46ECB" w:rsidP="00C46ECB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La mise en place des outils prévus par la Loi de 2005 </w:t>
      </w:r>
      <w:r w:rsidR="00F11D99">
        <w:rPr>
          <w:rFonts w:ascii="Arial" w:eastAsia="Times New Roman" w:hAnsi="Arial" w:cs="Arial"/>
          <w:lang w:eastAsia="fr-FR"/>
        </w:rPr>
        <w:t xml:space="preserve">(commission pour l’accessibilité, diagnostic des bâtiments, plan de mise en accessibilité de la voirie, schéma directeur de l’accessibilité aux transports…) </w:t>
      </w:r>
      <w:r>
        <w:rPr>
          <w:rFonts w:ascii="Arial" w:eastAsia="Times New Roman" w:hAnsi="Arial" w:cs="Arial"/>
          <w:lang w:eastAsia="fr-FR"/>
        </w:rPr>
        <w:t xml:space="preserve">et le très bon niveau de concertation avec les associations de </w:t>
      </w:r>
      <w:r w:rsidRPr="00C46ECB">
        <w:rPr>
          <w:rFonts w:ascii="Arial" w:eastAsia="Times New Roman" w:hAnsi="Arial" w:cs="Arial"/>
          <w:lang w:eastAsia="fr-FR"/>
        </w:rPr>
        <w:t>personnes handicapées</w:t>
      </w:r>
      <w:r>
        <w:rPr>
          <w:rFonts w:ascii="Arial" w:eastAsia="Times New Roman" w:hAnsi="Arial" w:cs="Arial"/>
          <w:lang w:eastAsia="fr-FR"/>
        </w:rPr>
        <w:t xml:space="preserve"> sont à souligner.</w:t>
      </w:r>
    </w:p>
    <w:p w:rsidR="00D23D19" w:rsidRDefault="0036001A" w:rsidP="00C46ECB">
      <w:pPr>
        <w:jc w:val="both"/>
        <w:rPr>
          <w:rFonts w:ascii="Arial" w:eastAsia="Times New Roman" w:hAnsi="Arial" w:cs="Arial"/>
          <w:lang w:eastAsia="fr-FR"/>
        </w:rPr>
      </w:pPr>
      <w:r w:rsidRPr="0036001A"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B89AF" wp14:editId="27BDDE09">
                <wp:simplePos x="0" y="0"/>
                <wp:positionH relativeFrom="column">
                  <wp:posOffset>-72390</wp:posOffset>
                </wp:positionH>
                <wp:positionV relativeFrom="paragraph">
                  <wp:posOffset>60960</wp:posOffset>
                </wp:positionV>
                <wp:extent cx="102870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01A" w:rsidRDefault="0036001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0F4F8B" wp14:editId="7B6B33ED">
                                  <wp:extent cx="862548" cy="643255"/>
                                  <wp:effectExtent l="0" t="0" r="0" b="4445"/>
                                  <wp:docPr id="2" name="Image 2" descr="C:\APF\Delegation\TRAMES PHOTOS LOGOS\IMAGES\APF\logo-APF-80-ans-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APF\Delegation\TRAMES PHOTOS LOGOS\IMAGES\APF\logo-APF-80-ans-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548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.7pt;margin-top:4.8pt;width:81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" stroked="f">
                <v:textbox style="mso-fit-shape-to-text:t">
                  <w:txbxContent>
                    <w:p w:rsidR="0036001A" w:rsidRDefault="0036001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0F4F8B" wp14:editId="7B6B33ED">
                            <wp:extent cx="862548" cy="643255"/>
                            <wp:effectExtent l="0" t="0" r="0" b="4445"/>
                            <wp:docPr id="2" name="Image 2" descr="C:\APF\Delegation\TRAMES PHOTOS LOGOS\IMAGES\APF\logo-APF-80-ans-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APF\Delegation\TRAMES PHOTOS LOGOS\IMAGES\APF\logo-APF-80-ans-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548" cy="64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6ECB" w:rsidRPr="00C46ECB" w:rsidRDefault="00D23D19" w:rsidP="00D23D19">
      <w:pPr>
        <w:tabs>
          <w:tab w:val="left" w:pos="2268"/>
        </w:tabs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 w:rsidR="00C46ECB">
        <w:rPr>
          <w:rFonts w:ascii="Arial" w:eastAsia="Times New Roman" w:hAnsi="Arial" w:cs="Arial"/>
          <w:lang w:eastAsia="fr-FR"/>
        </w:rPr>
        <w:t>CONTACT</w:t>
      </w:r>
      <w:r w:rsidR="00F11D99">
        <w:rPr>
          <w:rFonts w:ascii="Arial" w:eastAsia="Times New Roman" w:hAnsi="Arial" w:cs="Arial"/>
          <w:lang w:eastAsia="fr-FR"/>
        </w:rPr>
        <w:t>S</w:t>
      </w:r>
      <w:r w:rsidR="00C46ECB">
        <w:rPr>
          <w:rFonts w:ascii="Arial" w:eastAsia="Times New Roman" w:hAnsi="Arial" w:cs="Arial"/>
          <w:lang w:eastAsia="fr-FR"/>
        </w:rPr>
        <w:t xml:space="preserve"> PRESSE : </w:t>
      </w:r>
      <w:r>
        <w:rPr>
          <w:rFonts w:ascii="Arial" w:eastAsia="Times New Roman" w:hAnsi="Arial" w:cs="Arial"/>
          <w:lang w:eastAsia="fr-FR"/>
        </w:rPr>
        <w:tab/>
      </w:r>
      <w:r w:rsidR="00C46ECB" w:rsidRPr="00C46ECB">
        <w:rPr>
          <w:rFonts w:ascii="Arial" w:eastAsia="Times New Roman" w:hAnsi="Arial" w:cs="Arial"/>
          <w:lang w:eastAsia="fr-FR"/>
        </w:rPr>
        <w:t xml:space="preserve">Denis TACCINI </w:t>
      </w:r>
      <w:r>
        <w:rPr>
          <w:rFonts w:ascii="Arial" w:eastAsia="Times New Roman" w:hAnsi="Arial" w:cs="Arial"/>
          <w:lang w:eastAsia="fr-FR"/>
        </w:rPr>
        <w:tab/>
      </w:r>
      <w:r w:rsidR="00C46ECB" w:rsidRPr="00C46ECB">
        <w:rPr>
          <w:rFonts w:ascii="Arial" w:eastAsia="Times New Roman" w:hAnsi="Arial" w:cs="Arial"/>
          <w:lang w:eastAsia="fr-FR"/>
        </w:rPr>
        <w:t>Olivier KHOUBERMAN</w:t>
      </w:r>
    </w:p>
    <w:p w:rsidR="00056565" w:rsidRPr="00031978" w:rsidRDefault="00D23D19" w:rsidP="00D23D19">
      <w:pPr>
        <w:tabs>
          <w:tab w:val="left" w:pos="2268"/>
        </w:tabs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C46ECB" w:rsidRPr="00C46ECB">
        <w:rPr>
          <w:rFonts w:ascii="Arial" w:eastAsia="Times New Roman" w:hAnsi="Arial" w:cs="Arial"/>
          <w:lang w:eastAsia="fr-FR"/>
        </w:rPr>
        <w:t xml:space="preserve">06.07.99.10.93  </w:t>
      </w:r>
      <w:r>
        <w:rPr>
          <w:rFonts w:ascii="Arial" w:eastAsia="Times New Roman" w:hAnsi="Arial" w:cs="Arial"/>
          <w:lang w:eastAsia="fr-FR"/>
        </w:rPr>
        <w:tab/>
      </w:r>
      <w:r w:rsidR="00C46ECB" w:rsidRPr="00C46ECB">
        <w:rPr>
          <w:rFonts w:ascii="Arial" w:eastAsia="Times New Roman" w:hAnsi="Arial" w:cs="Arial"/>
          <w:lang w:eastAsia="fr-FR"/>
        </w:rPr>
        <w:t>06.43.35.65.51</w:t>
      </w:r>
    </w:p>
    <w:sectPr w:rsidR="00056565" w:rsidRPr="00031978" w:rsidSect="0036001A">
      <w:footerReference w:type="default" r:id="rId10"/>
      <w:pgSz w:w="11907" w:h="16840" w:code="9"/>
      <w:pgMar w:top="284" w:right="1134" w:bottom="1134" w:left="1134" w:header="737" w:footer="17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83A" w:rsidRDefault="00D7083A" w:rsidP="00D23D19">
      <w:r>
        <w:separator/>
      </w:r>
    </w:p>
  </w:endnote>
  <w:endnote w:type="continuationSeparator" w:id="0">
    <w:p w:rsidR="00D7083A" w:rsidRDefault="00D7083A" w:rsidP="00D23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D19" w:rsidRPr="00F11D99" w:rsidRDefault="00D23D19" w:rsidP="00F11D99">
    <w:pPr>
      <w:tabs>
        <w:tab w:val="right" w:pos="9360"/>
      </w:tabs>
      <w:ind w:left="-851" w:right="-567"/>
      <w:jc w:val="center"/>
      <w:rPr>
        <w:rFonts w:ascii="Verdana" w:eastAsia="Times New Roman" w:hAnsi="Verdana" w:cs="Times New Roman"/>
        <w:bCs/>
        <w:spacing w:val="20"/>
        <w:sz w:val="18"/>
        <w:szCs w:val="18"/>
        <w:lang w:eastAsia="fr-FR"/>
      </w:rPr>
    </w:pPr>
    <w:r w:rsidRPr="00D23D19">
      <w:rPr>
        <w:rFonts w:ascii="Verdana" w:eastAsia="Times New Roman" w:hAnsi="Verdana" w:cs="Times New Roman"/>
        <w:bCs/>
        <w:spacing w:val="20"/>
        <w:sz w:val="18"/>
        <w:szCs w:val="18"/>
        <w:lang w:eastAsia="fr-FR"/>
      </w:rPr>
      <w:t>Association des Paralysés de France – Délégation des Alpes-Maritimes – 3 Avenue Antoine VERAN – 06100 Nice – Tel : 04.92.07.98.00 –</w:t>
    </w:r>
    <w:r w:rsidR="00F11D99">
      <w:rPr>
        <w:rFonts w:ascii="Verdana" w:eastAsia="Times New Roman" w:hAnsi="Verdana" w:cs="Times New Roman"/>
        <w:bCs/>
        <w:spacing w:val="20"/>
        <w:sz w:val="18"/>
        <w:szCs w:val="18"/>
        <w:lang w:eastAsia="fr-FR"/>
      </w:rPr>
      <w:t xml:space="preserve"> </w:t>
    </w:r>
    <w:hyperlink r:id="rId1" w:history="1">
      <w:r w:rsidR="00F11D99" w:rsidRPr="00F11D99">
        <w:rPr>
          <w:lang w:eastAsia="fr-FR"/>
        </w:rPr>
        <w:t>apf.dd06@wanadoo.fr</w:t>
      </w:r>
    </w:hyperlink>
    <w:r w:rsidR="00F11D99">
      <w:rPr>
        <w:rFonts w:ascii="Verdana" w:eastAsia="Times New Roman" w:hAnsi="Verdana" w:cs="Times New Roman"/>
        <w:bCs/>
        <w:spacing w:val="20"/>
        <w:sz w:val="18"/>
        <w:szCs w:val="18"/>
        <w:lang w:eastAsia="fr-FR"/>
      </w:rPr>
      <w:t xml:space="preserve">   </w:t>
    </w:r>
    <w:r w:rsidR="00F11D99" w:rsidRPr="00F11D99">
      <w:rPr>
        <w:rFonts w:ascii="Verdana" w:eastAsia="Times New Roman" w:hAnsi="Verdana" w:cs="Times New Roman"/>
        <w:bCs/>
        <w:spacing w:val="20"/>
        <w:sz w:val="18"/>
        <w:szCs w:val="18"/>
        <w:lang w:eastAsia="fr-FR"/>
      </w:rPr>
      <w:t>http://dd06.blogs.apf.asso.fr/</w:t>
    </w:r>
  </w:p>
  <w:p w:rsidR="00D23D19" w:rsidRPr="00F11D99" w:rsidRDefault="00D23D19" w:rsidP="00F11D99">
    <w:pPr>
      <w:tabs>
        <w:tab w:val="right" w:pos="9360"/>
      </w:tabs>
      <w:ind w:left="-426"/>
      <w:jc w:val="center"/>
      <w:rPr>
        <w:rFonts w:ascii="Verdana" w:eastAsia="Times New Roman" w:hAnsi="Verdana" w:cs="Times New Roman"/>
        <w:bCs/>
        <w:spacing w:val="20"/>
        <w:sz w:val="18"/>
        <w:szCs w:val="18"/>
        <w:lang w:eastAsia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83A" w:rsidRDefault="00D7083A" w:rsidP="00D23D19">
      <w:r>
        <w:separator/>
      </w:r>
    </w:p>
  </w:footnote>
  <w:footnote w:type="continuationSeparator" w:id="0">
    <w:p w:rsidR="00D7083A" w:rsidRDefault="00D7083A" w:rsidP="00D23D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6DE"/>
    <w:rsid w:val="000017A4"/>
    <w:rsid w:val="0000599B"/>
    <w:rsid w:val="00010D71"/>
    <w:rsid w:val="00011B91"/>
    <w:rsid w:val="00014637"/>
    <w:rsid w:val="00031978"/>
    <w:rsid w:val="000431B5"/>
    <w:rsid w:val="00046905"/>
    <w:rsid w:val="00056565"/>
    <w:rsid w:val="0007436A"/>
    <w:rsid w:val="00085D2E"/>
    <w:rsid w:val="00087AF5"/>
    <w:rsid w:val="000A2B74"/>
    <w:rsid w:val="000B7426"/>
    <w:rsid w:val="000C1E33"/>
    <w:rsid w:val="000D1BDA"/>
    <w:rsid w:val="000D2D02"/>
    <w:rsid w:val="000D4335"/>
    <w:rsid w:val="000D4D03"/>
    <w:rsid w:val="000D7DA3"/>
    <w:rsid w:val="000F2F6E"/>
    <w:rsid w:val="00100C6C"/>
    <w:rsid w:val="001060B0"/>
    <w:rsid w:val="0010683C"/>
    <w:rsid w:val="001161A3"/>
    <w:rsid w:val="001204D1"/>
    <w:rsid w:val="00125D4C"/>
    <w:rsid w:val="00135AD9"/>
    <w:rsid w:val="00137D49"/>
    <w:rsid w:val="00145D20"/>
    <w:rsid w:val="00150940"/>
    <w:rsid w:val="001563F4"/>
    <w:rsid w:val="00157766"/>
    <w:rsid w:val="00157999"/>
    <w:rsid w:val="00165A84"/>
    <w:rsid w:val="0018462C"/>
    <w:rsid w:val="001B2B52"/>
    <w:rsid w:val="001C3C7D"/>
    <w:rsid w:val="001C5934"/>
    <w:rsid w:val="001E03CC"/>
    <w:rsid w:val="001E0FA8"/>
    <w:rsid w:val="001E4B15"/>
    <w:rsid w:val="001E7553"/>
    <w:rsid w:val="001F2FEC"/>
    <w:rsid w:val="001F44E4"/>
    <w:rsid w:val="001F70DD"/>
    <w:rsid w:val="00200F13"/>
    <w:rsid w:val="002157BA"/>
    <w:rsid w:val="0021785E"/>
    <w:rsid w:val="002223D1"/>
    <w:rsid w:val="00230DED"/>
    <w:rsid w:val="00232C7D"/>
    <w:rsid w:val="0023313E"/>
    <w:rsid w:val="00233270"/>
    <w:rsid w:val="00235E08"/>
    <w:rsid w:val="00240394"/>
    <w:rsid w:val="0024681A"/>
    <w:rsid w:val="00253470"/>
    <w:rsid w:val="002552D0"/>
    <w:rsid w:val="00255316"/>
    <w:rsid w:val="002567C0"/>
    <w:rsid w:val="00260C52"/>
    <w:rsid w:val="00270624"/>
    <w:rsid w:val="00270CBC"/>
    <w:rsid w:val="002801DD"/>
    <w:rsid w:val="00281AB4"/>
    <w:rsid w:val="002847F8"/>
    <w:rsid w:val="0029711F"/>
    <w:rsid w:val="002B035B"/>
    <w:rsid w:val="002B2C57"/>
    <w:rsid w:val="002B4145"/>
    <w:rsid w:val="002B4C96"/>
    <w:rsid w:val="002B5DBC"/>
    <w:rsid w:val="002E23FB"/>
    <w:rsid w:val="002F3FF1"/>
    <w:rsid w:val="002F7D94"/>
    <w:rsid w:val="00302C89"/>
    <w:rsid w:val="00303B7D"/>
    <w:rsid w:val="003140C9"/>
    <w:rsid w:val="00315449"/>
    <w:rsid w:val="0032056F"/>
    <w:rsid w:val="00332F8F"/>
    <w:rsid w:val="0033742C"/>
    <w:rsid w:val="00340A93"/>
    <w:rsid w:val="003544B0"/>
    <w:rsid w:val="00355C37"/>
    <w:rsid w:val="003572D4"/>
    <w:rsid w:val="0036001A"/>
    <w:rsid w:val="00362082"/>
    <w:rsid w:val="003628B6"/>
    <w:rsid w:val="00373233"/>
    <w:rsid w:val="00377137"/>
    <w:rsid w:val="00382C4F"/>
    <w:rsid w:val="00387A68"/>
    <w:rsid w:val="00393FE7"/>
    <w:rsid w:val="003949A4"/>
    <w:rsid w:val="003D06FE"/>
    <w:rsid w:val="003D0832"/>
    <w:rsid w:val="003F135F"/>
    <w:rsid w:val="003F5790"/>
    <w:rsid w:val="0040151B"/>
    <w:rsid w:val="00401BD0"/>
    <w:rsid w:val="004024C2"/>
    <w:rsid w:val="00403D27"/>
    <w:rsid w:val="00405F86"/>
    <w:rsid w:val="00423E30"/>
    <w:rsid w:val="00426060"/>
    <w:rsid w:val="004365B5"/>
    <w:rsid w:val="00437D7E"/>
    <w:rsid w:val="004445B9"/>
    <w:rsid w:val="004659BC"/>
    <w:rsid w:val="00465FA2"/>
    <w:rsid w:val="00475123"/>
    <w:rsid w:val="00477AD0"/>
    <w:rsid w:val="004B5433"/>
    <w:rsid w:val="004B6B1E"/>
    <w:rsid w:val="004B7077"/>
    <w:rsid w:val="004C7872"/>
    <w:rsid w:val="004D2342"/>
    <w:rsid w:val="004D723D"/>
    <w:rsid w:val="004E3E3B"/>
    <w:rsid w:val="004E42ED"/>
    <w:rsid w:val="004E6D60"/>
    <w:rsid w:val="004E7C8D"/>
    <w:rsid w:val="0050525D"/>
    <w:rsid w:val="0051522A"/>
    <w:rsid w:val="00522524"/>
    <w:rsid w:val="0052743A"/>
    <w:rsid w:val="005301B0"/>
    <w:rsid w:val="00531B9F"/>
    <w:rsid w:val="005320C2"/>
    <w:rsid w:val="00546358"/>
    <w:rsid w:val="0054721D"/>
    <w:rsid w:val="0055185A"/>
    <w:rsid w:val="0055583C"/>
    <w:rsid w:val="005604FF"/>
    <w:rsid w:val="005764C1"/>
    <w:rsid w:val="00577D24"/>
    <w:rsid w:val="00581C2F"/>
    <w:rsid w:val="005A1274"/>
    <w:rsid w:val="005A7B36"/>
    <w:rsid w:val="005A7F9B"/>
    <w:rsid w:val="005B04F8"/>
    <w:rsid w:val="005B169E"/>
    <w:rsid w:val="005C1C20"/>
    <w:rsid w:val="005D5E68"/>
    <w:rsid w:val="005D67B6"/>
    <w:rsid w:val="005E080C"/>
    <w:rsid w:val="005E7F85"/>
    <w:rsid w:val="0061237E"/>
    <w:rsid w:val="006232A5"/>
    <w:rsid w:val="00624D9F"/>
    <w:rsid w:val="00627927"/>
    <w:rsid w:val="00665EFB"/>
    <w:rsid w:val="00690EBD"/>
    <w:rsid w:val="006A7FC3"/>
    <w:rsid w:val="006B16DE"/>
    <w:rsid w:val="006D3F61"/>
    <w:rsid w:val="006E5E02"/>
    <w:rsid w:val="0071348F"/>
    <w:rsid w:val="00716FD3"/>
    <w:rsid w:val="0071739E"/>
    <w:rsid w:val="00720A8A"/>
    <w:rsid w:val="00721A79"/>
    <w:rsid w:val="0072277D"/>
    <w:rsid w:val="007307A8"/>
    <w:rsid w:val="00730ED3"/>
    <w:rsid w:val="00753E84"/>
    <w:rsid w:val="0077420B"/>
    <w:rsid w:val="0077428F"/>
    <w:rsid w:val="007A0F1E"/>
    <w:rsid w:val="007A17C7"/>
    <w:rsid w:val="007A6026"/>
    <w:rsid w:val="007B1F5E"/>
    <w:rsid w:val="007D0694"/>
    <w:rsid w:val="007D1E9E"/>
    <w:rsid w:val="007E2869"/>
    <w:rsid w:val="007E6D00"/>
    <w:rsid w:val="007F4CDC"/>
    <w:rsid w:val="007F61F8"/>
    <w:rsid w:val="008018B9"/>
    <w:rsid w:val="00803092"/>
    <w:rsid w:val="00807462"/>
    <w:rsid w:val="0081381E"/>
    <w:rsid w:val="008453D3"/>
    <w:rsid w:val="008634B9"/>
    <w:rsid w:val="00871B52"/>
    <w:rsid w:val="00885E19"/>
    <w:rsid w:val="00892A20"/>
    <w:rsid w:val="008948BB"/>
    <w:rsid w:val="008A17CB"/>
    <w:rsid w:val="008B5359"/>
    <w:rsid w:val="008D15C8"/>
    <w:rsid w:val="008F5B50"/>
    <w:rsid w:val="009034B2"/>
    <w:rsid w:val="009218AA"/>
    <w:rsid w:val="009230C9"/>
    <w:rsid w:val="00930189"/>
    <w:rsid w:val="00937E9C"/>
    <w:rsid w:val="00943216"/>
    <w:rsid w:val="00946CEA"/>
    <w:rsid w:val="00956E2D"/>
    <w:rsid w:val="0096593A"/>
    <w:rsid w:val="00975F88"/>
    <w:rsid w:val="0098567A"/>
    <w:rsid w:val="00985A3A"/>
    <w:rsid w:val="00991D82"/>
    <w:rsid w:val="00994075"/>
    <w:rsid w:val="0099524E"/>
    <w:rsid w:val="00995771"/>
    <w:rsid w:val="0099731A"/>
    <w:rsid w:val="009A4DA6"/>
    <w:rsid w:val="009A59A2"/>
    <w:rsid w:val="009B0F58"/>
    <w:rsid w:val="009B4791"/>
    <w:rsid w:val="009B730E"/>
    <w:rsid w:val="009C09AB"/>
    <w:rsid w:val="009D3BBD"/>
    <w:rsid w:val="009E2563"/>
    <w:rsid w:val="009E2A52"/>
    <w:rsid w:val="009F6ED1"/>
    <w:rsid w:val="00A06C4C"/>
    <w:rsid w:val="00A131CF"/>
    <w:rsid w:val="00A17868"/>
    <w:rsid w:val="00A247B6"/>
    <w:rsid w:val="00A30624"/>
    <w:rsid w:val="00A41AEB"/>
    <w:rsid w:val="00A544BE"/>
    <w:rsid w:val="00A57416"/>
    <w:rsid w:val="00A61091"/>
    <w:rsid w:val="00A62652"/>
    <w:rsid w:val="00A649B0"/>
    <w:rsid w:val="00A67FA3"/>
    <w:rsid w:val="00A7482C"/>
    <w:rsid w:val="00A80B4B"/>
    <w:rsid w:val="00A87A1E"/>
    <w:rsid w:val="00A91F23"/>
    <w:rsid w:val="00A96FDA"/>
    <w:rsid w:val="00AA2AF3"/>
    <w:rsid w:val="00AA786F"/>
    <w:rsid w:val="00AB5A85"/>
    <w:rsid w:val="00AD08C7"/>
    <w:rsid w:val="00AD4CCB"/>
    <w:rsid w:val="00AF4D00"/>
    <w:rsid w:val="00B1478F"/>
    <w:rsid w:val="00B1598A"/>
    <w:rsid w:val="00B16BB3"/>
    <w:rsid w:val="00B37137"/>
    <w:rsid w:val="00B50178"/>
    <w:rsid w:val="00B72706"/>
    <w:rsid w:val="00B735B5"/>
    <w:rsid w:val="00B76417"/>
    <w:rsid w:val="00B81B27"/>
    <w:rsid w:val="00B83D4C"/>
    <w:rsid w:val="00B84CE4"/>
    <w:rsid w:val="00B87033"/>
    <w:rsid w:val="00BA325C"/>
    <w:rsid w:val="00BA43A4"/>
    <w:rsid w:val="00BA6FDD"/>
    <w:rsid w:val="00BB02E7"/>
    <w:rsid w:val="00BB177C"/>
    <w:rsid w:val="00BB4B9B"/>
    <w:rsid w:val="00BC0D46"/>
    <w:rsid w:val="00BF2C43"/>
    <w:rsid w:val="00C077D5"/>
    <w:rsid w:val="00C12A09"/>
    <w:rsid w:val="00C26B0D"/>
    <w:rsid w:val="00C30317"/>
    <w:rsid w:val="00C46ECB"/>
    <w:rsid w:val="00C66143"/>
    <w:rsid w:val="00C7168A"/>
    <w:rsid w:val="00C77B13"/>
    <w:rsid w:val="00C837D6"/>
    <w:rsid w:val="00C8583E"/>
    <w:rsid w:val="00CB1A16"/>
    <w:rsid w:val="00CC3825"/>
    <w:rsid w:val="00CD1B72"/>
    <w:rsid w:val="00CE2820"/>
    <w:rsid w:val="00CE47D5"/>
    <w:rsid w:val="00CF0DDC"/>
    <w:rsid w:val="00D0210B"/>
    <w:rsid w:val="00D0470C"/>
    <w:rsid w:val="00D15D9F"/>
    <w:rsid w:val="00D23D19"/>
    <w:rsid w:val="00D43665"/>
    <w:rsid w:val="00D538E7"/>
    <w:rsid w:val="00D56BCE"/>
    <w:rsid w:val="00D60B01"/>
    <w:rsid w:val="00D660B4"/>
    <w:rsid w:val="00D672CA"/>
    <w:rsid w:val="00D7083A"/>
    <w:rsid w:val="00D7533B"/>
    <w:rsid w:val="00D75C37"/>
    <w:rsid w:val="00D8028D"/>
    <w:rsid w:val="00DA1C06"/>
    <w:rsid w:val="00DB0DAB"/>
    <w:rsid w:val="00DE14C5"/>
    <w:rsid w:val="00DE675C"/>
    <w:rsid w:val="00DF7732"/>
    <w:rsid w:val="00E048B6"/>
    <w:rsid w:val="00E05F59"/>
    <w:rsid w:val="00E1197F"/>
    <w:rsid w:val="00E12223"/>
    <w:rsid w:val="00E12662"/>
    <w:rsid w:val="00E269C8"/>
    <w:rsid w:val="00E37CA8"/>
    <w:rsid w:val="00E37F6A"/>
    <w:rsid w:val="00E419DE"/>
    <w:rsid w:val="00E41B13"/>
    <w:rsid w:val="00E42BB3"/>
    <w:rsid w:val="00E478E7"/>
    <w:rsid w:val="00E53836"/>
    <w:rsid w:val="00E5704E"/>
    <w:rsid w:val="00E6083C"/>
    <w:rsid w:val="00E61D23"/>
    <w:rsid w:val="00E61EEA"/>
    <w:rsid w:val="00E72DA8"/>
    <w:rsid w:val="00E74128"/>
    <w:rsid w:val="00E81CF7"/>
    <w:rsid w:val="00E86FFA"/>
    <w:rsid w:val="00E875C7"/>
    <w:rsid w:val="00E90A60"/>
    <w:rsid w:val="00E92366"/>
    <w:rsid w:val="00EB642E"/>
    <w:rsid w:val="00EC0E56"/>
    <w:rsid w:val="00ED0514"/>
    <w:rsid w:val="00EE6D29"/>
    <w:rsid w:val="00EF1142"/>
    <w:rsid w:val="00F03CA4"/>
    <w:rsid w:val="00F11D99"/>
    <w:rsid w:val="00F32ACC"/>
    <w:rsid w:val="00F36123"/>
    <w:rsid w:val="00F36307"/>
    <w:rsid w:val="00F51095"/>
    <w:rsid w:val="00F63900"/>
    <w:rsid w:val="00F82C98"/>
    <w:rsid w:val="00F840F7"/>
    <w:rsid w:val="00F84A73"/>
    <w:rsid w:val="00F904CA"/>
    <w:rsid w:val="00F9364A"/>
    <w:rsid w:val="00F9762D"/>
    <w:rsid w:val="00FA669E"/>
    <w:rsid w:val="00FB0965"/>
    <w:rsid w:val="00FB28FB"/>
    <w:rsid w:val="00FC5E09"/>
    <w:rsid w:val="00FD2C90"/>
    <w:rsid w:val="00FD3B3F"/>
    <w:rsid w:val="00FD3BC7"/>
    <w:rsid w:val="00FD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3D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23D19"/>
  </w:style>
  <w:style w:type="paragraph" w:styleId="Pieddepage">
    <w:name w:val="footer"/>
    <w:basedOn w:val="Normal"/>
    <w:link w:val="PieddepageCar"/>
    <w:uiPriority w:val="99"/>
    <w:unhideWhenUsed/>
    <w:rsid w:val="00D23D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3D19"/>
  </w:style>
  <w:style w:type="paragraph" w:styleId="Textedebulles">
    <w:name w:val="Balloon Text"/>
    <w:basedOn w:val="Normal"/>
    <w:link w:val="TextedebullesCar"/>
    <w:uiPriority w:val="99"/>
    <w:semiHidden/>
    <w:unhideWhenUsed/>
    <w:rsid w:val="00D23D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D1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11D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3D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23D19"/>
  </w:style>
  <w:style w:type="paragraph" w:styleId="Pieddepage">
    <w:name w:val="footer"/>
    <w:basedOn w:val="Normal"/>
    <w:link w:val="PieddepageCar"/>
    <w:uiPriority w:val="99"/>
    <w:unhideWhenUsed/>
    <w:rsid w:val="00D23D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3D19"/>
  </w:style>
  <w:style w:type="paragraph" w:styleId="Textedebulles">
    <w:name w:val="Balloon Text"/>
    <w:basedOn w:val="Normal"/>
    <w:link w:val="TextedebullesCar"/>
    <w:uiPriority w:val="99"/>
    <w:semiHidden/>
    <w:unhideWhenUsed/>
    <w:rsid w:val="00D23D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D1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11D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pf.dd06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2013-02-07T16:17:00Z</cp:lastPrinted>
  <dcterms:created xsi:type="dcterms:W3CDTF">2013-02-08T10:13:00Z</dcterms:created>
  <dcterms:modified xsi:type="dcterms:W3CDTF">2013-02-08T10:13:00Z</dcterms:modified>
</cp:coreProperties>
</file>